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5C" w:rsidRDefault="00E5175C" w:rsidP="00E5175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</w:t>
      </w:r>
      <w:r w:rsidR="00FA652B" w:rsidRPr="00066056">
        <w:rPr>
          <w:rFonts w:ascii="Times New Roman" w:eastAsia="Times New Roman" w:hAnsi="Times New Roman" w:cs="Times New Roman"/>
          <w:b/>
          <w:kern w:val="20"/>
          <w:sz w:val="28"/>
          <w:szCs w:val="28"/>
          <w:lang w:val="ru-RU" w:eastAsia="ru-RU"/>
        </w:rPr>
        <w:t xml:space="preserve"> </w:t>
      </w:r>
      <w:r w:rsidR="00FA652B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ТИМЧАСОВО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ВАКАНТНОЇ ПОСАДИ</w:t>
      </w:r>
    </w:p>
    <w:p w:rsidR="00E5175C" w:rsidRDefault="002519FD" w:rsidP="00E5175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 w:rsidR="00E5175C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 w:rsidR="004F49B0" w:rsidRPr="00C1722E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</w:t>
      </w:r>
      <w:r w:rsidR="006E6717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В</w:t>
      </w:r>
      <w:r w:rsidR="00ED222C" w:rsidRPr="00C1722E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»</w:t>
      </w:r>
      <w:r w:rsidR="00C1722E"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>-</w:t>
      </w:r>
    </w:p>
    <w:p w:rsidR="000A1794" w:rsidRPr="00E5175C" w:rsidRDefault="006E6717" w:rsidP="00E5175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>головного спеціаліста відділу ведення Єдиного реєстру досудових розслідувань та інформаційно-аналітичної роботи</w:t>
      </w:r>
    </w:p>
    <w:p w:rsidR="00382E94" w:rsidRPr="00C1722E" w:rsidRDefault="00C1722E" w:rsidP="00E5175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</w:pPr>
      <w:r w:rsidRPr="00C1722E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Львівської</w:t>
      </w:r>
      <w:r w:rsidR="000A1794" w:rsidRPr="00C1722E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 xml:space="preserve"> обласної прокуратури</w:t>
      </w:r>
    </w:p>
    <w:p w:rsidR="00382E94" w:rsidRPr="00382E94" w:rsidRDefault="00382E94" w:rsidP="00ED222C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</w:p>
    <w:tbl>
      <w:tblPr>
        <w:tblW w:w="493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"/>
        <w:gridCol w:w="3930"/>
        <w:gridCol w:w="266"/>
        <w:gridCol w:w="4998"/>
      </w:tblGrid>
      <w:tr w:rsidR="00E64125" w:rsidRPr="00314D12" w:rsidTr="00AA6348">
        <w:trPr>
          <w:trHeight w:val="26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25" w:rsidRPr="00644DA5" w:rsidRDefault="00E64125" w:rsidP="00644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E64125" w:rsidRPr="00314D12" w:rsidTr="006E6717">
        <w:trPr>
          <w:trHeight w:val="266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4125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Виконання вимог тимчасової Інструкції з діловодства в органах прокуратури України, Регламенту прокуратури, наказів, вказівок, розпоряджень керівництва обласної прокуратури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Контроль за своєчасністю, повнотою та достовірністю внесення реєстраторами до Єдиного реєстру досудових розслідувань відомостей, на підставі яких формуються звітності за формами: №1 «Єдиний звіт про кримінальні правопорушення», №2 «Єдиний звіт про осіб, які вчинили кримінальні правопорушення», №5 «Звіт про кримінальні правопорушення, вчинені на підприємствах, установах, організаціях, за видами економічної діяльності», № 1-03 «Звіт про результати боротьби з організованими групами та злочинними організаціями».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Формування звітностей «Звіт №003 «Генератор запитів» для кримінальних правопорушень та правопорушників», забезпечення їх опрацювання та сприяння невідкладному усуненню реєстраторами порушень облікової дисципліни.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Виготовлення інформаційно-аналітичних збірників про рівень злочинності та результати роботи слідчих підрозділів правоохоронних органів Львівської області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Складання проекту номенклатури справ відділу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Приймання вхідної та внутрішньої кореспонденції, у тому числі з грифом «Для службового користування», реєстрація у системі електронного документообігу, передача керівнику та працівникам відділ, а також іншим структурним підрозділам на розгляд і виконання.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Реєстрація вихідних документів у тому числі з грифом «Для службового користування», передача їх для відправлення.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Формування справ та передача їх до відділу документального забезпечення Львівської обласної прокуратури.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та здійснення заходів, спрямованих на удосконалення організації </w:t>
            </w:r>
            <w:r w:rsidRPr="006E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та якості ведення діловодства у відділі.</w:t>
            </w:r>
          </w:p>
          <w:p w:rsidR="006E6717" w:rsidRPr="006E6717" w:rsidRDefault="006E6717" w:rsidP="008072F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7">
              <w:rPr>
                <w:rFonts w:ascii="Times New Roman" w:hAnsi="Times New Roman" w:cs="Times New Roman"/>
                <w:sz w:val="24"/>
                <w:szCs w:val="24"/>
              </w:rPr>
              <w:t>Формування накопичувальних справ, у яких зосереджує, систематизує та опрацьовує необхідні матеріали</w:t>
            </w:r>
          </w:p>
        </w:tc>
      </w:tr>
      <w:tr w:rsidR="00E5175C" w:rsidRPr="00314D12" w:rsidTr="006E6717">
        <w:trPr>
          <w:trHeight w:val="266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175C" w:rsidRPr="00E5175C" w:rsidRDefault="00E5175C" w:rsidP="00E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Умови оплати праці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175C" w:rsidRPr="00E5175C" w:rsidRDefault="006E30E6" w:rsidP="006E6717">
            <w:pPr>
              <w:ind w:left="17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оклад, надбавки, доплати, </w:t>
            </w:r>
            <w:r w:rsidRPr="00C91D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премії та компенсації відповідно до статей 50, 51 Закону України «Про державну службу», </w:t>
            </w:r>
            <w:r w:rsidRPr="00C9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 12 Прикінцевих положень Закону України «Про Державний бюджет України на 2024 рік».</w:t>
            </w:r>
          </w:p>
        </w:tc>
      </w:tr>
      <w:tr w:rsidR="00E5175C" w:rsidRPr="00314D12" w:rsidTr="006E6717">
        <w:trPr>
          <w:trHeight w:val="743"/>
        </w:trPr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5175C" w:rsidRPr="00314D12" w:rsidRDefault="00E5175C" w:rsidP="00E5175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безстроковість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0E32" w:rsidRDefault="00070E32" w:rsidP="00070E32">
            <w:pPr>
              <w:spacing w:after="0" w:line="240" w:lineRule="auto"/>
              <w:ind w:left="177" w:right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3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троково, </w:t>
            </w:r>
            <w:r w:rsidRPr="00034B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час перебування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основного працівника</w:t>
            </w:r>
            <w:r w:rsidRPr="00034B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відпустці для догляду за дитиною до досягнення нею трирічного віку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або</w:t>
            </w:r>
            <w:r w:rsidRPr="0003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призначення переможця</w:t>
            </w:r>
            <w:r w:rsidRPr="003832CC">
              <w:rPr>
                <w:rFonts w:ascii="Times New Roman" w:hAnsi="Times New Roman"/>
                <w:color w:val="000000"/>
                <w:sz w:val="24"/>
              </w:rPr>
              <w:t xml:space="preserve"> конкурсу, або спливу 12-місячного терміну з дня припинення чи скасування воєнного стану.</w:t>
            </w:r>
          </w:p>
          <w:p w:rsidR="00E5175C" w:rsidRPr="00DD7059" w:rsidRDefault="00AF68C2" w:rsidP="00AF68C2">
            <w:pPr>
              <w:pStyle w:val="a4"/>
              <w:ind w:left="177" w:right="2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</w:t>
            </w:r>
            <w:r w:rsidR="00897FA3" w:rsidRPr="00897FA3">
              <w:rPr>
                <w:rFonts w:ascii="Times New Roman" w:hAnsi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5A1235" w:rsidRPr="00314D12" w:rsidTr="006E6717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5A1235" w:rsidRDefault="005A1235" w:rsidP="005A12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заява про призначення на посаду на період дії воєнного стану;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 xml:space="preserve">резюме (відповідно до постанови </w:t>
            </w:r>
            <w:r w:rsidR="00F0496D" w:rsidRPr="003F2E61">
              <w:t>КМУ від 12.02.2020 № 98)</w:t>
            </w:r>
            <w:r w:rsidRPr="005A1235">
              <w:t>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5A1235">
              <w:t>);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 xml:space="preserve">копія паспорта </w:t>
            </w:r>
            <w:bookmarkStart w:id="2" w:name="n25"/>
            <w:bookmarkEnd w:id="2"/>
            <w:r w:rsidRPr="005A1235">
              <w:t>громадянина України;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копія трудової книжки</w:t>
            </w:r>
            <w:r w:rsidR="006E6717">
              <w:t xml:space="preserve"> (за наявності)</w:t>
            </w:r>
            <w:r w:rsidRPr="005A1235">
              <w:t>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завірена в установленому порядку копія довідки про результати проведення перевірки відповідно до</w:t>
            </w:r>
            <w:r w:rsidR="009E7035">
              <w:t xml:space="preserve"> </w:t>
            </w:r>
            <w:r w:rsidRPr="005A1235">
              <w:t> </w:t>
            </w:r>
            <w:hyperlink r:id="rId5" w:tgtFrame="_blank" w:history="1">
              <w:r w:rsidRPr="005A1235">
                <w:rPr>
                  <w:rStyle w:val="a3"/>
                </w:rPr>
                <w:t>Закону України</w:t>
              </w:r>
            </w:hyperlink>
            <w:r w:rsidRPr="005A1235">
              <w:t> «Про очищення влади» (за наявності);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</w:t>
            </w:r>
            <w:r w:rsidR="00F0496D">
              <w:rPr>
                <w:shd w:val="clear" w:color="auto" w:fill="FFFFFF"/>
              </w:rPr>
              <w:t xml:space="preserve"> самоврядування, за минулий рік;</w:t>
            </w:r>
          </w:p>
          <w:p w:rsidR="005A1235" w:rsidRPr="005A1235" w:rsidRDefault="005A1235" w:rsidP="005A1235">
            <w:pPr>
              <w:pStyle w:val="rvps2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rPr>
                <w:shd w:val="clear" w:color="auto" w:fill="FFFFFF"/>
              </w:rPr>
              <w:t>державний сертифікат про рівень володіння державною мовою                                     (за наявності).</w:t>
            </w:r>
          </w:p>
          <w:p w:rsidR="005A1235" w:rsidRPr="005A1235" w:rsidRDefault="005A1235" w:rsidP="005A1235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shd w:val="clear" w:color="auto" w:fill="FFFFFF"/>
              </w:rPr>
            </w:pPr>
          </w:p>
          <w:p w:rsidR="006E30E6" w:rsidRDefault="005A1235" w:rsidP="006E6717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b/>
                <w:bCs/>
              </w:rPr>
            </w:pPr>
            <w:r w:rsidRPr="005A1235">
              <w:t xml:space="preserve">Документи приймаються </w:t>
            </w:r>
            <w:r w:rsidRPr="005A1235">
              <w:rPr>
                <w:b/>
                <w:bCs/>
              </w:rPr>
              <w:t xml:space="preserve">до </w:t>
            </w:r>
            <w:r w:rsidR="00CB5B99">
              <w:rPr>
                <w:b/>
                <w:bCs/>
              </w:rPr>
              <w:t>14:</w:t>
            </w:r>
            <w:r w:rsidR="006E30E6">
              <w:rPr>
                <w:b/>
                <w:bCs/>
              </w:rPr>
              <w:t xml:space="preserve">00 </w:t>
            </w:r>
            <w:bookmarkStart w:id="5" w:name="_GoBack"/>
            <w:bookmarkEnd w:id="5"/>
          </w:p>
          <w:p w:rsidR="006E30E6" w:rsidRDefault="00066056" w:rsidP="006E6717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rStyle w:val="a3"/>
              </w:rPr>
            </w:pPr>
            <w:r>
              <w:rPr>
                <w:b/>
                <w:bCs/>
              </w:rPr>
              <w:t>0</w:t>
            </w:r>
            <w:r w:rsidR="006E30E6">
              <w:rPr>
                <w:b/>
                <w:bCs/>
              </w:rPr>
              <w:t>8</w:t>
            </w:r>
            <w:r w:rsidR="005A1235" w:rsidRPr="005A1235">
              <w:rPr>
                <w:b/>
                <w:bCs/>
              </w:rPr>
              <w:t xml:space="preserve"> </w:t>
            </w:r>
            <w:r w:rsidR="006E30E6">
              <w:rPr>
                <w:b/>
                <w:bCs/>
              </w:rPr>
              <w:t>серпня</w:t>
            </w:r>
            <w:r w:rsidR="000A1E03">
              <w:rPr>
                <w:b/>
                <w:bCs/>
              </w:rPr>
              <w:t xml:space="preserve"> </w:t>
            </w:r>
            <w:r w:rsidR="00893C1E">
              <w:rPr>
                <w:b/>
                <w:bCs/>
              </w:rPr>
              <w:t>202</w:t>
            </w:r>
            <w:r w:rsidR="006E30E6">
              <w:rPr>
                <w:b/>
                <w:bCs/>
              </w:rPr>
              <w:t>4</w:t>
            </w:r>
            <w:r w:rsidR="005A1235" w:rsidRPr="005A1235">
              <w:rPr>
                <w:b/>
                <w:bCs/>
              </w:rPr>
              <w:t xml:space="preserve"> року</w:t>
            </w:r>
            <w:r w:rsidR="005A1235" w:rsidRPr="005A1235">
              <w:t xml:space="preserve"> на </w:t>
            </w:r>
            <w:r w:rsidR="005A1235" w:rsidRPr="005A1235">
              <w:rPr>
                <w:b/>
                <w:bCs/>
              </w:rPr>
              <w:t>електронну адресу:</w:t>
            </w:r>
            <w:r w:rsidR="005A1235" w:rsidRPr="005A1235">
              <w:t xml:space="preserve"> </w:t>
            </w:r>
            <w:hyperlink r:id="rId6" w:history="1">
              <w:r w:rsidRPr="001406C6">
                <w:rPr>
                  <w:rStyle w:val="a3"/>
                </w:rPr>
                <w:t>olviya.gerlyak@oblprok.lviv.ua</w:t>
              </w:r>
            </w:hyperlink>
          </w:p>
          <w:p w:rsidR="006E30E6" w:rsidRDefault="006E30E6" w:rsidP="006E6717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b/>
              </w:rPr>
            </w:pPr>
            <w:r w:rsidRPr="00C91D0D">
              <w:t xml:space="preserve">рекомендований розмір файлу не повинен перевищувати </w:t>
            </w:r>
            <w:r w:rsidRPr="00C91D0D">
              <w:rPr>
                <w:b/>
              </w:rPr>
              <w:t>10 МБ</w:t>
            </w:r>
          </w:p>
          <w:p w:rsidR="005A1235" w:rsidRDefault="00066056" w:rsidP="006E6717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b/>
                <w:bCs/>
              </w:rPr>
            </w:pPr>
            <w:r>
              <w:t xml:space="preserve"> </w:t>
            </w:r>
            <w:r w:rsidR="005A1235" w:rsidRPr="005A1235">
              <w:t xml:space="preserve">або </w:t>
            </w:r>
            <w:r w:rsidR="003362B5" w:rsidRPr="003362B5">
              <w:rPr>
                <w:bCs/>
              </w:rPr>
              <w:t>безпосередньо у відділ кадрової роботи та державної служби</w:t>
            </w:r>
            <w:r w:rsidR="003362B5">
              <w:t xml:space="preserve"> Львівської</w:t>
            </w:r>
            <w:r w:rsidR="009E7035" w:rsidRPr="003362B5">
              <w:t xml:space="preserve"> обла</w:t>
            </w:r>
            <w:r w:rsidR="003362B5">
              <w:t>сної прокуратури</w:t>
            </w:r>
            <w:r w:rsidR="009E7035">
              <w:t xml:space="preserve"> </w:t>
            </w:r>
            <w:r w:rsidR="005A1235" w:rsidRPr="005A1235">
              <w:t xml:space="preserve">за адресою: </w:t>
            </w:r>
            <w:r w:rsidR="009E7035">
              <w:rPr>
                <w:b/>
                <w:bCs/>
              </w:rPr>
              <w:t>проспект Шевченка</w:t>
            </w:r>
            <w:r w:rsidR="005A1235" w:rsidRPr="005A1235">
              <w:rPr>
                <w:b/>
                <w:bCs/>
              </w:rPr>
              <w:t xml:space="preserve"> </w:t>
            </w:r>
            <w:r w:rsidR="009E7035">
              <w:rPr>
                <w:b/>
                <w:bCs/>
              </w:rPr>
              <w:t>17-19</w:t>
            </w:r>
            <w:r w:rsidR="005A1235" w:rsidRPr="005A1235">
              <w:rPr>
                <w:b/>
                <w:bCs/>
              </w:rPr>
              <w:t xml:space="preserve">, м. </w:t>
            </w:r>
            <w:r w:rsidR="009E7035">
              <w:rPr>
                <w:b/>
                <w:bCs/>
              </w:rPr>
              <w:t>Львів</w:t>
            </w:r>
          </w:p>
          <w:p w:rsidR="006E6717" w:rsidRPr="005A1235" w:rsidRDefault="006E6717" w:rsidP="006E6717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</w:pPr>
          </w:p>
        </w:tc>
      </w:tr>
      <w:tr w:rsidR="005A1235" w:rsidRPr="00314D12" w:rsidTr="006E6717">
        <w:trPr>
          <w:trHeight w:val="1294"/>
        </w:trPr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FD4558" w:rsidRDefault="005A1235" w:rsidP="005A12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добору персоналу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407B2C" w:rsidRDefault="00F0496D" w:rsidP="005A1235">
            <w:pPr>
              <w:pStyle w:val="a5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>
              <w:rPr>
                <w:lang w:val="uk-UA"/>
              </w:rPr>
              <w:t>Бойка Ольга Володимирівна</w:t>
            </w:r>
          </w:p>
          <w:p w:rsidR="00F0496D" w:rsidRPr="003F2E61" w:rsidRDefault="00F0496D" w:rsidP="00F049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(032) 235-83-55 </w:t>
            </w:r>
          </w:p>
          <w:p w:rsidR="005A1235" w:rsidRPr="00314D12" w:rsidRDefault="00CB5B99" w:rsidP="005A1235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66056" w:rsidRPr="001406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olviya.gerlyak@oblprok.lviv.ua</w:t>
              </w:r>
            </w:hyperlink>
            <w:r w:rsidR="000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235" w:rsidRPr="00314D12" w:rsidTr="00AA6348"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5A1235" w:rsidRPr="00314D12" w:rsidTr="006E6717"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C52380" w:rsidRDefault="006E6717" w:rsidP="005A1235">
            <w:pPr>
              <w:tabs>
                <w:tab w:val="left" w:pos="480"/>
              </w:tabs>
              <w:ind w:left="177" w:right="142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E5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вища освіта ступеня не нижче молодшого бакалавра або бакалавра </w:t>
            </w:r>
          </w:p>
        </w:tc>
      </w:tr>
      <w:tr w:rsidR="005A1235" w:rsidRPr="00314D12" w:rsidTr="006E6717">
        <w:trPr>
          <w:trHeight w:val="1894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6104C3" w:rsidRDefault="006104C3" w:rsidP="006104C3">
            <w:pPr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досвіду роботи не потребує</w:t>
            </w:r>
          </w:p>
        </w:tc>
      </w:tr>
      <w:tr w:rsidR="005A1235" w:rsidRPr="00314D12" w:rsidTr="006E6717">
        <w:trPr>
          <w:trHeight w:val="690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A1235" w:rsidRPr="00314D12" w:rsidRDefault="005A1235" w:rsidP="005A1235">
            <w:pPr>
              <w:spacing w:before="150" w:after="150" w:line="240" w:lineRule="auto"/>
              <w:ind w:left="147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5A1235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2" w:type="dxa"/>
            <w:gridSpan w:val="5"/>
            <w:shd w:val="clear" w:color="auto" w:fill="auto"/>
            <w:hideMark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Вимоги до компетентності</w:t>
            </w:r>
          </w:p>
        </w:tc>
      </w:tr>
      <w:tr w:rsidR="005A1235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18" w:type="dxa"/>
            <w:gridSpan w:val="3"/>
            <w:shd w:val="clear" w:color="auto" w:fill="auto"/>
            <w:hideMark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Вимога</w:t>
            </w:r>
          </w:p>
        </w:tc>
        <w:tc>
          <w:tcPr>
            <w:tcW w:w="5264" w:type="dxa"/>
            <w:gridSpan w:val="2"/>
            <w:shd w:val="clear" w:color="auto" w:fill="auto"/>
            <w:hideMark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Компоненти вимоги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Pr="00085B81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8" w:type="dxa"/>
            <w:gridSpan w:val="2"/>
          </w:tcPr>
          <w:p w:rsidR="005A1235" w:rsidRPr="005063C8" w:rsidRDefault="005063C8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 координації з іншими</w:t>
            </w:r>
          </w:p>
        </w:tc>
        <w:tc>
          <w:tcPr>
            <w:tcW w:w="5264" w:type="dxa"/>
            <w:gridSpan w:val="2"/>
          </w:tcPr>
          <w:p w:rsidR="005063C8" w:rsidRDefault="005063C8" w:rsidP="005063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налагоджувати зв’язки з іншими</w:t>
            </w:r>
            <w:r w:rsidRPr="00FB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структурними підрозділами державного органу, представниками інших державних органів, в тому числі з використанням цифрових технологій; </w:t>
            </w:r>
          </w:p>
          <w:p w:rsidR="005063C8" w:rsidRDefault="005063C8" w:rsidP="005063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конструктивного обміну інформацією, узгодження та упорядкування дій;</w:t>
            </w:r>
          </w:p>
          <w:p w:rsidR="005A1235" w:rsidRPr="005063C8" w:rsidRDefault="005063C8" w:rsidP="005063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до </w:t>
            </w:r>
            <w:r w:rsidR="00DA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систематизації спільних зусиль;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938" w:type="dxa"/>
            <w:gridSpan w:val="2"/>
            <w:tcBorders>
              <w:bottom w:val="single" w:sz="6" w:space="0" w:color="000000"/>
            </w:tcBorders>
          </w:tcPr>
          <w:p w:rsidR="005A1235" w:rsidRPr="005063C8" w:rsidRDefault="005063C8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великими масивами інформації</w:t>
            </w:r>
          </w:p>
        </w:tc>
        <w:tc>
          <w:tcPr>
            <w:tcW w:w="5264" w:type="dxa"/>
            <w:gridSpan w:val="2"/>
            <w:tcBorders>
              <w:bottom w:val="single" w:sz="6" w:space="0" w:color="000000"/>
            </w:tcBorders>
          </w:tcPr>
          <w:p w:rsidR="005A1235" w:rsidRDefault="005063C8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встановлювати логічні взаємозв’язки;</w:t>
            </w:r>
          </w:p>
          <w:p w:rsidR="005063C8" w:rsidRDefault="005063C8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систематизувати великий масив інформації;</w:t>
            </w:r>
          </w:p>
          <w:p w:rsidR="005063C8" w:rsidRPr="005063C8" w:rsidRDefault="005063C8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виділяти головне, робити чіткі, структуровані висновки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3</w:t>
            </w:r>
          </w:p>
        </w:tc>
        <w:tc>
          <w:tcPr>
            <w:tcW w:w="3938" w:type="dxa"/>
            <w:gridSpan w:val="2"/>
          </w:tcPr>
          <w:p w:rsidR="005A1235" w:rsidRPr="009C5BD9" w:rsidRDefault="009C5BD9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5264" w:type="dxa"/>
            <w:gridSpan w:val="2"/>
          </w:tcPr>
          <w:p w:rsidR="005A1235" w:rsidRDefault="009C5BD9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</w:t>
            </w:r>
            <w:r w:rsidR="002D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другорядного, виявляти закономірності;</w:t>
            </w:r>
          </w:p>
          <w:p w:rsidR="002D7E9C" w:rsidRDefault="002D7E9C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вміння встановлювати причинно-наслідкові зв’язки;</w:t>
            </w:r>
          </w:p>
          <w:p w:rsidR="002D7E9C" w:rsidRPr="009C5BD9" w:rsidRDefault="002D7E9C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аналізувати інформацію та робити висновки, критично оцінювати ситуації, прогнозувати та робити власні висновки.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3938" w:type="dxa"/>
            <w:gridSpan w:val="2"/>
          </w:tcPr>
          <w:p w:rsidR="005A1235" w:rsidRPr="007550B6" w:rsidRDefault="007550B6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5264" w:type="dxa"/>
            <w:gridSpan w:val="2"/>
          </w:tcPr>
          <w:p w:rsidR="005A1235" w:rsidRDefault="007550B6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концентрувати (не втрачати) увагу на виконанні завдань;</w:t>
            </w:r>
          </w:p>
          <w:p w:rsidR="007550B6" w:rsidRDefault="007550B6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:rsidR="007550B6" w:rsidRDefault="007550B6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:rsidR="007550B6" w:rsidRPr="007550B6" w:rsidRDefault="007550B6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управляти результатом і бачити прогрес.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5</w:t>
            </w:r>
          </w:p>
        </w:tc>
        <w:tc>
          <w:tcPr>
            <w:tcW w:w="3938" w:type="dxa"/>
            <w:gridSpan w:val="2"/>
          </w:tcPr>
          <w:p w:rsidR="005A1235" w:rsidRPr="00FE3864" w:rsidRDefault="00FE3864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5264" w:type="dxa"/>
            <w:gridSpan w:val="2"/>
          </w:tcPr>
          <w:p w:rsidR="005A1235" w:rsidRDefault="00FE3864" w:rsidP="00FE3864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FE3864" w:rsidRDefault="00FE3864" w:rsidP="00FE3864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68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FE3864" w:rsidRDefault="00FE3864" w:rsidP="00FE3864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68A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працювати з документами в різних цифрових форматах, зберігати накопичувати, впорядковувати архівувати цифрові ресурси та дані різних типів;</w:t>
            </w:r>
          </w:p>
          <w:p w:rsidR="00FE3864" w:rsidRDefault="0093551C" w:rsidP="00FE3864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68A5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уникати небезпек в цифровому середовищ, захищати особисті та конфіденційні дані;</w:t>
            </w:r>
          </w:p>
          <w:p w:rsidR="00CA68A5" w:rsidRDefault="00CA68A5" w:rsidP="00FE3864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A68A5" w:rsidRPr="00FE3864" w:rsidRDefault="00CA68A5" w:rsidP="00FE3864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здатність використовувати відкриті цифрові ресурси для власного професійного розвитку.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6</w:t>
            </w:r>
          </w:p>
        </w:tc>
        <w:tc>
          <w:tcPr>
            <w:tcW w:w="3938" w:type="dxa"/>
            <w:gridSpan w:val="2"/>
          </w:tcPr>
          <w:p w:rsidR="005A1235" w:rsidRPr="0032020E" w:rsidRDefault="0032020E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Комунікація та взаємодія</w:t>
            </w:r>
          </w:p>
        </w:tc>
        <w:tc>
          <w:tcPr>
            <w:tcW w:w="5264" w:type="dxa"/>
            <w:gridSpan w:val="2"/>
          </w:tcPr>
          <w:p w:rsidR="005A1235" w:rsidRDefault="0032020E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32020E" w:rsidRDefault="0032020E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ефективно взаємодіяти – дослухатися, сприймати та викладати думку;</w:t>
            </w:r>
          </w:p>
          <w:p w:rsidR="0032020E" w:rsidRDefault="0032020E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публічно виступати перед аудиторією;</w:t>
            </w:r>
          </w:p>
          <w:p w:rsidR="0032020E" w:rsidRPr="0032020E" w:rsidRDefault="0032020E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5A1235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3938" w:type="dxa"/>
            <w:gridSpan w:val="2"/>
          </w:tcPr>
          <w:p w:rsidR="005A1235" w:rsidRPr="00AA6348" w:rsidRDefault="00AA6348" w:rsidP="005A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 на професійний розвиток</w:t>
            </w:r>
          </w:p>
        </w:tc>
        <w:tc>
          <w:tcPr>
            <w:tcW w:w="5264" w:type="dxa"/>
            <w:gridSpan w:val="2"/>
          </w:tcPr>
          <w:p w:rsidR="005A1235" w:rsidRDefault="00AA6348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  <w:tab w:val="left" w:pos="1593"/>
                <w:tab w:val="left" w:pos="3212"/>
                <w:tab w:val="left" w:pos="4664"/>
                <w:tab w:val="left" w:pos="593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самовдосконалення професійної діяльності;</w:t>
            </w:r>
          </w:p>
          <w:p w:rsidR="00AA6348" w:rsidRDefault="00AA6348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  <w:tab w:val="left" w:pos="1593"/>
                <w:tab w:val="left" w:pos="3212"/>
                <w:tab w:val="left" w:pos="4664"/>
                <w:tab w:val="left" w:pos="593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виявляти і працювати зі своїми сильними і слабкими сторонами, визначати потреби в професійному розвитку;</w:t>
            </w:r>
          </w:p>
          <w:p w:rsidR="00AA6348" w:rsidRPr="00AA6348" w:rsidRDefault="00AA6348" w:rsidP="005A123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  <w:tab w:val="left" w:pos="1593"/>
                <w:tab w:val="left" w:pos="3212"/>
                <w:tab w:val="left" w:pos="4664"/>
                <w:tab w:val="left" w:pos="593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підвищення професійних компетентностей, самовдосконалення, самоосвіти.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9782" w:type="dxa"/>
            <w:gridSpan w:val="5"/>
            <w:shd w:val="clear" w:color="auto" w:fill="auto"/>
            <w:hideMark/>
          </w:tcPr>
          <w:p w:rsidR="005A1235" w:rsidRPr="00085B81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Професійні знання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9"/>
        </w:trPr>
        <w:tc>
          <w:tcPr>
            <w:tcW w:w="4518" w:type="dxa"/>
            <w:gridSpan w:val="3"/>
            <w:shd w:val="clear" w:color="auto" w:fill="auto"/>
            <w:hideMark/>
          </w:tcPr>
          <w:p w:rsidR="005A1235" w:rsidRPr="00085B81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Вимога</w:t>
            </w:r>
          </w:p>
        </w:tc>
        <w:tc>
          <w:tcPr>
            <w:tcW w:w="5264" w:type="dxa"/>
            <w:gridSpan w:val="2"/>
            <w:shd w:val="clear" w:color="auto" w:fill="auto"/>
            <w:hideMark/>
          </w:tcPr>
          <w:p w:rsidR="005A1235" w:rsidRPr="00085B81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Компоненти вимоги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1"/>
        </w:trPr>
        <w:tc>
          <w:tcPr>
            <w:tcW w:w="580" w:type="dxa"/>
            <w:shd w:val="clear" w:color="auto" w:fill="auto"/>
          </w:tcPr>
          <w:p w:rsidR="005A1235" w:rsidRPr="00085B81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5A1235" w:rsidRPr="0081311A" w:rsidRDefault="005A1235" w:rsidP="005A1235">
            <w:pPr>
              <w:pStyle w:val="rvps14"/>
              <w:spacing w:before="0" w:beforeAutospacing="0" w:after="150" w:afterAutospacing="0"/>
            </w:pPr>
            <w:r w:rsidRPr="0081311A">
              <w:t>Знання законодавства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5A1235" w:rsidRPr="0081311A" w:rsidRDefault="005A1235" w:rsidP="005A1235">
            <w:pPr>
              <w:pStyle w:val="rvps14"/>
              <w:spacing w:before="0" w:beforeAutospacing="0" w:after="150" w:afterAutospacing="0"/>
              <w:ind w:left="163"/>
            </w:pPr>
            <w:r w:rsidRPr="0081311A">
              <w:t>Знання:</w:t>
            </w:r>
            <w:r w:rsidRPr="0081311A">
              <w:br/>
            </w:r>
            <w:hyperlink r:id="rId8" w:tgtFrame="_blank" w:history="1">
              <w:r w:rsidRPr="0081311A">
                <w:rPr>
                  <w:rStyle w:val="a3"/>
                  <w:color w:val="auto"/>
                </w:rPr>
                <w:t>Конституції України</w:t>
              </w:r>
            </w:hyperlink>
            <w:r w:rsidRPr="0081311A">
              <w:t>;</w:t>
            </w:r>
            <w:r w:rsidRPr="0081311A">
              <w:br/>
            </w:r>
            <w:hyperlink r:id="rId9" w:tgtFrame="_blank" w:history="1">
              <w:r w:rsidRPr="0081311A">
                <w:rPr>
                  <w:rStyle w:val="a3"/>
                  <w:color w:val="auto"/>
                </w:rPr>
                <w:t>Закону України</w:t>
              </w:r>
            </w:hyperlink>
            <w:r w:rsidRPr="0081311A">
              <w:t> “Про державну службу”;</w:t>
            </w:r>
            <w:r w:rsidRPr="0081311A">
              <w:br/>
            </w:r>
            <w:hyperlink r:id="rId10" w:tgtFrame="_blank" w:history="1">
              <w:r w:rsidRPr="0081311A">
                <w:rPr>
                  <w:rStyle w:val="a3"/>
                  <w:color w:val="auto"/>
                </w:rPr>
                <w:t>Закону України</w:t>
              </w:r>
            </w:hyperlink>
            <w:r w:rsidRPr="0081311A">
              <w:t> “Про запобігання корупції” та іншого законодавства</w:t>
            </w:r>
          </w:p>
        </w:tc>
      </w:tr>
      <w:tr w:rsidR="005A1235" w:rsidRPr="00085B81" w:rsidTr="00AA63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1"/>
        </w:trPr>
        <w:tc>
          <w:tcPr>
            <w:tcW w:w="580" w:type="dxa"/>
            <w:shd w:val="clear" w:color="auto" w:fill="auto"/>
          </w:tcPr>
          <w:p w:rsidR="005A1235" w:rsidRPr="00085B81" w:rsidRDefault="005A1235" w:rsidP="005A1235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5A1235" w:rsidRPr="0081311A" w:rsidRDefault="005A1235" w:rsidP="005A1235">
            <w:pPr>
              <w:pStyle w:val="rvps14"/>
              <w:spacing w:before="150" w:beforeAutospacing="0" w:after="150" w:afterAutospacing="0"/>
            </w:pPr>
            <w:r w:rsidRPr="0081311A">
              <w:t>Знання законодавства у сфері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5A1235" w:rsidRPr="008B3914" w:rsidRDefault="005A1235" w:rsidP="005A1235">
            <w:pPr>
              <w:pStyle w:val="a5"/>
              <w:spacing w:before="0" w:beforeAutospacing="0" w:after="0" w:afterAutospacing="0"/>
              <w:ind w:left="163" w:right="142"/>
              <w:rPr>
                <w:lang w:val="uk-UA"/>
              </w:rPr>
            </w:pPr>
            <w:r w:rsidRPr="008B3914">
              <w:rPr>
                <w:lang w:val="uk-UA"/>
              </w:rPr>
              <w:t>- Закон України «Про захист персональних даних».</w:t>
            </w:r>
          </w:p>
          <w:p w:rsidR="005A1235" w:rsidRPr="008B3914" w:rsidRDefault="005A1235" w:rsidP="005A1235">
            <w:pPr>
              <w:pStyle w:val="a5"/>
              <w:spacing w:before="0" w:beforeAutospacing="0" w:after="0" w:afterAutospacing="0"/>
              <w:ind w:left="163" w:right="142"/>
              <w:rPr>
                <w:lang w:val="uk-UA"/>
              </w:rPr>
            </w:pPr>
            <w:r w:rsidRPr="008B3914">
              <w:rPr>
                <w:lang w:val="uk-UA"/>
              </w:rPr>
              <w:t>-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, затверджену наказом Генеральної прокуратури України від 13.12.2017 № 349.</w:t>
            </w:r>
          </w:p>
          <w:p w:rsidR="005A1235" w:rsidRPr="00E22697" w:rsidRDefault="005A1235" w:rsidP="005A1235">
            <w:pPr>
              <w:spacing w:after="60"/>
              <w:ind w:left="163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2697">
              <w:rPr>
                <w:rFonts w:ascii="Times New Roman" w:hAnsi="Times New Roman" w:cs="Times New Roman"/>
                <w:sz w:val="24"/>
                <w:szCs w:val="24"/>
              </w:rPr>
              <w:t>- Тимчасова інструкція з діловодства в органах прокуратури України, затверджену наказом Генеральної прокуратури України 12.02.2019 № 27.</w:t>
            </w:r>
          </w:p>
        </w:tc>
      </w:tr>
    </w:tbl>
    <w:p w:rsidR="00624C67" w:rsidRDefault="00624C67" w:rsidP="00624C67">
      <w:pPr>
        <w:rPr>
          <w:sz w:val="2"/>
          <w:szCs w:val="2"/>
        </w:rPr>
      </w:pPr>
    </w:p>
    <w:p w:rsidR="00EA2E7D" w:rsidRDefault="00EA2E7D" w:rsidP="00624C67">
      <w:pPr>
        <w:rPr>
          <w:sz w:val="2"/>
          <w:szCs w:val="2"/>
        </w:rPr>
      </w:pPr>
    </w:p>
    <w:p w:rsidR="00EA2E7D" w:rsidRDefault="00EA2E7D" w:rsidP="00624C67">
      <w:pPr>
        <w:rPr>
          <w:sz w:val="2"/>
          <w:szCs w:val="2"/>
        </w:rPr>
      </w:pPr>
    </w:p>
    <w:p w:rsidR="00EA2E7D" w:rsidRDefault="00EA2E7D" w:rsidP="00624C67">
      <w:pPr>
        <w:rPr>
          <w:sz w:val="2"/>
          <w:szCs w:val="2"/>
        </w:rPr>
      </w:pPr>
      <w:r>
        <w:rPr>
          <w:sz w:val="2"/>
          <w:szCs w:val="2"/>
        </w:rPr>
        <w:t>мпрногнп</w:t>
      </w:r>
    </w:p>
    <w:p w:rsidR="00EA2E7D" w:rsidRDefault="00EA2E7D" w:rsidP="00624C67">
      <w:pPr>
        <w:rPr>
          <w:sz w:val="2"/>
          <w:szCs w:val="2"/>
        </w:rPr>
      </w:pPr>
    </w:p>
    <w:p w:rsidR="00EA2E7D" w:rsidRDefault="00EA2E7D" w:rsidP="00624C67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rPr>
          <w:sz w:val="2"/>
          <w:szCs w:val="2"/>
        </w:rPr>
      </w:pPr>
    </w:p>
    <w:p w:rsidR="00EA2E7D" w:rsidRPr="00EA2E7D" w:rsidRDefault="00EA2E7D" w:rsidP="00EA2E7D">
      <w:pPr>
        <w:tabs>
          <w:tab w:val="left" w:pos="60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EA2E7D" w:rsidRPr="00EA2E7D" w:rsidSect="002519FD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12F6475"/>
    <w:multiLevelType w:val="hybridMultilevel"/>
    <w:tmpl w:val="45B22D12"/>
    <w:lvl w:ilvl="0" w:tplc="DF7425A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8E49A4"/>
    <w:multiLevelType w:val="hybridMultilevel"/>
    <w:tmpl w:val="ABE63106"/>
    <w:lvl w:ilvl="0" w:tplc="8398C0E6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2" w:hanging="360"/>
      </w:pPr>
    </w:lvl>
    <w:lvl w:ilvl="2" w:tplc="0422001B" w:tentative="1">
      <w:start w:val="1"/>
      <w:numFmt w:val="lowerRoman"/>
      <w:lvlText w:val="%3."/>
      <w:lvlJc w:val="right"/>
      <w:pPr>
        <w:ind w:left="2362" w:hanging="180"/>
      </w:pPr>
    </w:lvl>
    <w:lvl w:ilvl="3" w:tplc="0422000F" w:tentative="1">
      <w:start w:val="1"/>
      <w:numFmt w:val="decimal"/>
      <w:lvlText w:val="%4."/>
      <w:lvlJc w:val="left"/>
      <w:pPr>
        <w:ind w:left="3082" w:hanging="360"/>
      </w:pPr>
    </w:lvl>
    <w:lvl w:ilvl="4" w:tplc="04220019" w:tentative="1">
      <w:start w:val="1"/>
      <w:numFmt w:val="lowerLetter"/>
      <w:lvlText w:val="%5."/>
      <w:lvlJc w:val="left"/>
      <w:pPr>
        <w:ind w:left="3802" w:hanging="360"/>
      </w:pPr>
    </w:lvl>
    <w:lvl w:ilvl="5" w:tplc="0422001B" w:tentative="1">
      <w:start w:val="1"/>
      <w:numFmt w:val="lowerRoman"/>
      <w:lvlText w:val="%6."/>
      <w:lvlJc w:val="right"/>
      <w:pPr>
        <w:ind w:left="4522" w:hanging="180"/>
      </w:pPr>
    </w:lvl>
    <w:lvl w:ilvl="6" w:tplc="0422000F" w:tentative="1">
      <w:start w:val="1"/>
      <w:numFmt w:val="decimal"/>
      <w:lvlText w:val="%7."/>
      <w:lvlJc w:val="left"/>
      <w:pPr>
        <w:ind w:left="5242" w:hanging="360"/>
      </w:pPr>
    </w:lvl>
    <w:lvl w:ilvl="7" w:tplc="04220019" w:tentative="1">
      <w:start w:val="1"/>
      <w:numFmt w:val="lowerLetter"/>
      <w:lvlText w:val="%8."/>
      <w:lvlJc w:val="left"/>
      <w:pPr>
        <w:ind w:left="5962" w:hanging="360"/>
      </w:pPr>
    </w:lvl>
    <w:lvl w:ilvl="8" w:tplc="042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686412CD"/>
    <w:multiLevelType w:val="hybridMultilevel"/>
    <w:tmpl w:val="5D6A2984"/>
    <w:lvl w:ilvl="0" w:tplc="0B66B684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69077715"/>
    <w:multiLevelType w:val="hybridMultilevel"/>
    <w:tmpl w:val="5E007B00"/>
    <w:lvl w:ilvl="0" w:tplc="DF742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F16"/>
    <w:multiLevelType w:val="hybridMultilevel"/>
    <w:tmpl w:val="ED3C9EC6"/>
    <w:lvl w:ilvl="0" w:tplc="BF76C026">
      <w:start w:val="46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7" w15:restartNumberingAfterBreak="0">
    <w:nsid w:val="79550440"/>
    <w:multiLevelType w:val="hybridMultilevel"/>
    <w:tmpl w:val="D8DAAF4C"/>
    <w:lvl w:ilvl="0" w:tplc="EC10DAD6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67"/>
    <w:rsid w:val="00001CC9"/>
    <w:rsid w:val="00002B52"/>
    <w:rsid w:val="00024F5F"/>
    <w:rsid w:val="00024F91"/>
    <w:rsid w:val="00066056"/>
    <w:rsid w:val="00070E32"/>
    <w:rsid w:val="000A1794"/>
    <w:rsid w:val="000A1E03"/>
    <w:rsid w:val="000A49FE"/>
    <w:rsid w:val="000F14F5"/>
    <w:rsid w:val="00122254"/>
    <w:rsid w:val="00142B54"/>
    <w:rsid w:val="00184831"/>
    <w:rsid w:val="00223889"/>
    <w:rsid w:val="00245150"/>
    <w:rsid w:val="00245773"/>
    <w:rsid w:val="002519FD"/>
    <w:rsid w:val="00281EDC"/>
    <w:rsid w:val="002A1A95"/>
    <w:rsid w:val="002C629B"/>
    <w:rsid w:val="002D7E9C"/>
    <w:rsid w:val="002E3C21"/>
    <w:rsid w:val="0032020E"/>
    <w:rsid w:val="00334DBA"/>
    <w:rsid w:val="003362B5"/>
    <w:rsid w:val="003615AE"/>
    <w:rsid w:val="00382E94"/>
    <w:rsid w:val="003C38E0"/>
    <w:rsid w:val="003D651E"/>
    <w:rsid w:val="004202C7"/>
    <w:rsid w:val="00456DFE"/>
    <w:rsid w:val="004F1104"/>
    <w:rsid w:val="004F49B0"/>
    <w:rsid w:val="005063C8"/>
    <w:rsid w:val="005A1235"/>
    <w:rsid w:val="005E79A9"/>
    <w:rsid w:val="006104C3"/>
    <w:rsid w:val="00624C67"/>
    <w:rsid w:val="00631106"/>
    <w:rsid w:val="00644DA5"/>
    <w:rsid w:val="006623CF"/>
    <w:rsid w:val="00685B5C"/>
    <w:rsid w:val="006B7C3E"/>
    <w:rsid w:val="006E2BA7"/>
    <w:rsid w:val="006E30E6"/>
    <w:rsid w:val="006E6717"/>
    <w:rsid w:val="0074491B"/>
    <w:rsid w:val="007550B6"/>
    <w:rsid w:val="007D1DB3"/>
    <w:rsid w:val="007E6DB1"/>
    <w:rsid w:val="008072F5"/>
    <w:rsid w:val="0081311A"/>
    <w:rsid w:val="00842DC7"/>
    <w:rsid w:val="00893995"/>
    <w:rsid w:val="00893C1E"/>
    <w:rsid w:val="00897FA3"/>
    <w:rsid w:val="008A0C44"/>
    <w:rsid w:val="008A3C07"/>
    <w:rsid w:val="008B0949"/>
    <w:rsid w:val="008B446B"/>
    <w:rsid w:val="008C5408"/>
    <w:rsid w:val="0093551C"/>
    <w:rsid w:val="00974F6E"/>
    <w:rsid w:val="009C5BD9"/>
    <w:rsid w:val="009E367B"/>
    <w:rsid w:val="009E7035"/>
    <w:rsid w:val="00AA2055"/>
    <w:rsid w:val="00AA6348"/>
    <w:rsid w:val="00AF68C2"/>
    <w:rsid w:val="00BE3721"/>
    <w:rsid w:val="00C1722E"/>
    <w:rsid w:val="00C52380"/>
    <w:rsid w:val="00CA68A5"/>
    <w:rsid w:val="00CB5B99"/>
    <w:rsid w:val="00D05B67"/>
    <w:rsid w:val="00DA7CAA"/>
    <w:rsid w:val="00DB0540"/>
    <w:rsid w:val="00DB3A61"/>
    <w:rsid w:val="00DD7059"/>
    <w:rsid w:val="00E5175C"/>
    <w:rsid w:val="00E64125"/>
    <w:rsid w:val="00EA2E7D"/>
    <w:rsid w:val="00EB563F"/>
    <w:rsid w:val="00ED222C"/>
    <w:rsid w:val="00F00452"/>
    <w:rsid w:val="00F0496D"/>
    <w:rsid w:val="00F12268"/>
    <w:rsid w:val="00FA652B"/>
    <w:rsid w:val="00FD4558"/>
    <w:rsid w:val="00FD66B8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F869"/>
  <w15:chartTrackingRefBased/>
  <w15:docId w15:val="{7D78BBA1-C001-4554-AE92-A987F4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2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2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24C67"/>
    <w:rPr>
      <w:color w:val="0000FF"/>
      <w:u w:val="single"/>
    </w:rPr>
  </w:style>
  <w:style w:type="paragraph" w:customStyle="1" w:styleId="a4">
    <w:name w:val="Нормальний текст"/>
    <w:basedOn w:val="a"/>
    <w:rsid w:val="00624C6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rmal (Web)"/>
    <w:basedOn w:val="a"/>
    <w:unhideWhenUsed/>
    <w:rsid w:val="00624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624C67"/>
  </w:style>
  <w:style w:type="paragraph" w:styleId="2">
    <w:name w:val="Body Text 2"/>
    <w:basedOn w:val="a"/>
    <w:link w:val="20"/>
    <w:uiPriority w:val="99"/>
    <w:rsid w:val="00624C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624C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12268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3A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3A61"/>
  </w:style>
  <w:style w:type="character" w:customStyle="1" w:styleId="rvts0">
    <w:name w:val="rvts0"/>
    <w:basedOn w:val="a0"/>
    <w:rsid w:val="00ED222C"/>
  </w:style>
  <w:style w:type="paragraph" w:customStyle="1" w:styleId="rvps2">
    <w:name w:val="rvps2"/>
    <w:basedOn w:val="a"/>
    <w:rsid w:val="00DB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4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5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viya.gerlyak@oblprok.lvi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viya.gerlyak@oblprok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5571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Kh10480096</dc:creator>
  <cp:keywords/>
  <dc:description/>
  <cp:lastModifiedBy>Admin</cp:lastModifiedBy>
  <cp:revision>34</cp:revision>
  <cp:lastPrinted>2024-08-05T09:20:00Z</cp:lastPrinted>
  <dcterms:created xsi:type="dcterms:W3CDTF">2021-12-19T18:19:00Z</dcterms:created>
  <dcterms:modified xsi:type="dcterms:W3CDTF">2024-08-05T09:24:00Z</dcterms:modified>
</cp:coreProperties>
</file>